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5790" w:rsidRDefault="00C65790" w:rsidP="006273F9">
      <w:pPr>
        <w:pStyle w:val="a3"/>
        <w:spacing w:before="0" w:beforeAutospacing="0" w:after="0" w:afterAutospacing="0" w:line="264" w:lineRule="auto"/>
        <w:jc w:val="center"/>
        <w:textAlignment w:val="top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22225</wp:posOffset>
            </wp:positionV>
            <wp:extent cx="2975610" cy="4010025"/>
            <wp:effectExtent l="0" t="0" r="0" b="0"/>
            <wp:wrapSquare wrapText="bothSides"/>
            <wp:docPr id="3" name="Рисунок 3" descr="L:\Users\Юлия\Desktop\работа 1\Иллюстрации к худ. произведениям\raduga-duga_05-1024x6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:\Users\Юлия\Desktop\работа 1\Иллюстрации к худ. произведениям\raduga-duga_05-1024x69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5610" cy="401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451C9" w:rsidRPr="00C65790" w:rsidRDefault="006273F9" w:rsidP="006273F9">
      <w:pPr>
        <w:pStyle w:val="a3"/>
        <w:spacing w:before="0" w:beforeAutospacing="0" w:after="0" w:afterAutospacing="0" w:line="264" w:lineRule="auto"/>
        <w:jc w:val="center"/>
        <w:textAlignment w:val="top"/>
        <w:rPr>
          <w:b/>
          <w:color w:val="00B050"/>
          <w:sz w:val="32"/>
          <w:szCs w:val="32"/>
        </w:rPr>
      </w:pPr>
      <w:r w:rsidRPr="00C65790">
        <w:rPr>
          <w:b/>
          <w:color w:val="00B050"/>
          <w:sz w:val="32"/>
          <w:szCs w:val="32"/>
        </w:rPr>
        <w:t xml:space="preserve"> </w:t>
      </w:r>
      <w:r w:rsidR="00036E73" w:rsidRPr="00C65790">
        <w:rPr>
          <w:b/>
          <w:color w:val="00B050"/>
          <w:sz w:val="32"/>
          <w:szCs w:val="32"/>
        </w:rPr>
        <w:t>«</w:t>
      </w:r>
      <w:r w:rsidR="004451C9" w:rsidRPr="00C65790">
        <w:rPr>
          <w:b/>
          <w:color w:val="00B050"/>
          <w:sz w:val="32"/>
          <w:szCs w:val="32"/>
        </w:rPr>
        <w:t>Рол</w:t>
      </w:r>
      <w:r w:rsidR="00036E73" w:rsidRPr="00C65790">
        <w:rPr>
          <w:b/>
          <w:color w:val="00B050"/>
          <w:sz w:val="32"/>
          <w:szCs w:val="32"/>
        </w:rPr>
        <w:t xml:space="preserve">ь </w:t>
      </w:r>
      <w:r w:rsidR="001E392A">
        <w:rPr>
          <w:b/>
          <w:color w:val="00B050"/>
          <w:sz w:val="32"/>
          <w:szCs w:val="32"/>
        </w:rPr>
        <w:t>фольклора в развитии</w:t>
      </w:r>
      <w:r w:rsidR="00036E73" w:rsidRPr="00C65790">
        <w:rPr>
          <w:b/>
          <w:color w:val="00B050"/>
          <w:sz w:val="32"/>
          <w:szCs w:val="32"/>
        </w:rPr>
        <w:t>д</w:t>
      </w:r>
      <w:r w:rsidR="00036E73" w:rsidRPr="00C65790">
        <w:rPr>
          <w:b/>
          <w:color w:val="00B050"/>
          <w:sz w:val="32"/>
          <w:szCs w:val="32"/>
        </w:rPr>
        <w:t>е</w:t>
      </w:r>
      <w:r w:rsidR="00036E73" w:rsidRPr="00C65790">
        <w:rPr>
          <w:b/>
          <w:color w:val="00B050"/>
          <w:sz w:val="32"/>
          <w:szCs w:val="32"/>
        </w:rPr>
        <w:t>тей»</w:t>
      </w:r>
    </w:p>
    <w:p w:rsidR="001E392A" w:rsidRDefault="001E392A" w:rsidP="001E392A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A84EAE">
        <w:rPr>
          <w:rFonts w:ascii="Times New Roman" w:eastAsia="Times New Roman" w:hAnsi="Times New Roman" w:cs="Times New Roman"/>
          <w:sz w:val="28"/>
          <w:szCs w:val="28"/>
        </w:rPr>
        <w:t xml:space="preserve">«Ладушки» и «коза-дереза» так прочно вошли в игровой обиход малыша, что слово «фольклор» не сразу приходит на ум. </w:t>
      </w:r>
      <w:r w:rsidRPr="00570D4A">
        <w:rPr>
          <w:rFonts w:ascii="Times New Roman" w:eastAsia="Times New Roman" w:hAnsi="Times New Roman" w:cs="Times New Roman"/>
          <w:color w:val="FF0000"/>
          <w:sz w:val="28"/>
          <w:szCs w:val="28"/>
        </w:rPr>
        <w:t>Фольклор</w:t>
      </w:r>
      <w:r w:rsidRPr="00A84EAE">
        <w:rPr>
          <w:rFonts w:ascii="Times New Roman" w:eastAsia="Times New Roman" w:hAnsi="Times New Roman" w:cs="Times New Roman"/>
          <w:sz w:val="28"/>
          <w:szCs w:val="28"/>
        </w:rPr>
        <w:t xml:space="preserve"> – устное народное творчество. 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A84EAE">
        <w:rPr>
          <w:rFonts w:ascii="Times New Roman" w:eastAsia="Times New Roman" w:hAnsi="Times New Roman" w:cs="Times New Roman"/>
          <w:sz w:val="28"/>
          <w:szCs w:val="28"/>
        </w:rPr>
        <w:t>стное народное творчество – это способ код</w:t>
      </w:r>
      <w:r w:rsidRPr="00A84EAE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A84EAE">
        <w:rPr>
          <w:rFonts w:ascii="Times New Roman" w:eastAsia="Times New Roman" w:hAnsi="Times New Roman" w:cs="Times New Roman"/>
          <w:sz w:val="28"/>
          <w:szCs w:val="28"/>
        </w:rPr>
        <w:t>рования и передачи важной информации. С самого раннего возраста малыши незаметно для себя обучаются и разв</w:t>
      </w:r>
      <w:r w:rsidRPr="00A84EAE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A84EAE">
        <w:rPr>
          <w:rFonts w:ascii="Times New Roman" w:eastAsia="Times New Roman" w:hAnsi="Times New Roman" w:cs="Times New Roman"/>
          <w:sz w:val="28"/>
          <w:szCs w:val="28"/>
        </w:rPr>
        <w:t>ваются, впитывая народные традиции, учатся отличать добро от зла. Разные жанры помогают вс</w:t>
      </w:r>
      <w:r w:rsidRPr="00A84EAE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A84EAE">
        <w:rPr>
          <w:rFonts w:ascii="Times New Roman" w:eastAsia="Times New Roman" w:hAnsi="Times New Roman" w:cs="Times New Roman"/>
          <w:sz w:val="28"/>
          <w:szCs w:val="28"/>
        </w:rPr>
        <w:t xml:space="preserve">сторонне развивать малыша. </w:t>
      </w:r>
    </w:p>
    <w:p w:rsidR="001E392A" w:rsidRPr="00A84EAE" w:rsidRDefault="001E392A" w:rsidP="001E392A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A84EAE">
        <w:rPr>
          <w:rFonts w:ascii="Times New Roman" w:eastAsia="Times New Roman" w:hAnsi="Times New Roman" w:cs="Times New Roman"/>
          <w:sz w:val="28"/>
          <w:szCs w:val="28"/>
        </w:rPr>
        <w:t>Например, загадки позволяют ребенку з</w:t>
      </w:r>
      <w:r w:rsidRPr="00A84EAE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A84EAE">
        <w:rPr>
          <w:rFonts w:ascii="Times New Roman" w:eastAsia="Times New Roman" w:hAnsi="Times New Roman" w:cs="Times New Roman"/>
          <w:sz w:val="28"/>
          <w:szCs w:val="28"/>
        </w:rPr>
        <w:t>мечать многозначность слов, улавливать игру, развивать способность к анализу и обобщению, умение лаконично и четко в</w:t>
      </w:r>
      <w:r w:rsidRPr="00A84EAE"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A84EAE">
        <w:rPr>
          <w:rFonts w:ascii="Times New Roman" w:eastAsia="Times New Roman" w:hAnsi="Times New Roman" w:cs="Times New Roman"/>
          <w:sz w:val="28"/>
          <w:szCs w:val="28"/>
        </w:rPr>
        <w:t>страивать мысль. "Маленький, беленький, по л</w:t>
      </w:r>
      <w:r w:rsidRPr="00A84EAE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A84EAE">
        <w:rPr>
          <w:rFonts w:ascii="Times New Roman" w:eastAsia="Times New Roman" w:hAnsi="Times New Roman" w:cs="Times New Roman"/>
          <w:sz w:val="28"/>
          <w:szCs w:val="28"/>
        </w:rPr>
        <w:t>сочку прыг-прыг, по снежочку тык-тык" (заяц). Не столько важен результат, сколько процесс – ребенок учится находить скрытый смысл слова, обращается к своему, пока еще маленькому, жизне</w:t>
      </w:r>
      <w:r w:rsidRPr="00A84EAE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A84EAE">
        <w:rPr>
          <w:rFonts w:ascii="Times New Roman" w:eastAsia="Times New Roman" w:hAnsi="Times New Roman" w:cs="Times New Roman"/>
          <w:sz w:val="28"/>
          <w:szCs w:val="28"/>
        </w:rPr>
        <w:t>ному опыту, строит догадки.</w:t>
      </w:r>
    </w:p>
    <w:p w:rsidR="001E392A" w:rsidRPr="00A84EAE" w:rsidRDefault="001E392A" w:rsidP="001E392A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A84EAE">
        <w:rPr>
          <w:rFonts w:ascii="Times New Roman" w:eastAsia="Times New Roman" w:hAnsi="Times New Roman" w:cs="Times New Roman"/>
          <w:sz w:val="28"/>
          <w:szCs w:val="28"/>
        </w:rPr>
        <w:t>Раньше колыбельные, сопровождая малыша с первых дней, помогали ему не тол</w:t>
      </w:r>
      <w:r w:rsidRPr="00A84EAE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A84EAE">
        <w:rPr>
          <w:rFonts w:ascii="Times New Roman" w:eastAsia="Times New Roman" w:hAnsi="Times New Roman" w:cs="Times New Roman"/>
          <w:sz w:val="28"/>
          <w:szCs w:val="28"/>
        </w:rPr>
        <w:t>ко успокоиться перед сном, но и развивать речь даже в таком возрасте. Ученые утве</w:t>
      </w:r>
      <w:r w:rsidRPr="00A84EAE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A84EAE">
        <w:rPr>
          <w:rFonts w:ascii="Times New Roman" w:eastAsia="Times New Roman" w:hAnsi="Times New Roman" w:cs="Times New Roman"/>
          <w:sz w:val="28"/>
          <w:szCs w:val="28"/>
        </w:rPr>
        <w:t>ждают, что малыши, мамы которых пели им кол</w:t>
      </w:r>
      <w:r w:rsidRPr="00A84EAE"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A84EAE">
        <w:rPr>
          <w:rFonts w:ascii="Times New Roman" w:eastAsia="Times New Roman" w:hAnsi="Times New Roman" w:cs="Times New Roman"/>
          <w:sz w:val="28"/>
          <w:szCs w:val="28"/>
        </w:rPr>
        <w:t xml:space="preserve">бельные песни, растут </w:t>
      </w:r>
      <w:proofErr w:type="gramStart"/>
      <w:r w:rsidRPr="00A84EAE">
        <w:rPr>
          <w:rFonts w:ascii="Times New Roman" w:eastAsia="Times New Roman" w:hAnsi="Times New Roman" w:cs="Times New Roman"/>
          <w:sz w:val="28"/>
          <w:szCs w:val="28"/>
        </w:rPr>
        <w:t>спокойными</w:t>
      </w:r>
      <w:proofErr w:type="gramEnd"/>
      <w:r w:rsidRPr="00A84EAE">
        <w:rPr>
          <w:rFonts w:ascii="Times New Roman" w:eastAsia="Times New Roman" w:hAnsi="Times New Roman" w:cs="Times New Roman"/>
          <w:sz w:val="28"/>
          <w:szCs w:val="28"/>
        </w:rPr>
        <w:t xml:space="preserve"> и уравновешенными, быстрее адаптируются в обществе и приспосабливаются к новым у</w:t>
      </w:r>
      <w:r w:rsidRPr="00A84EAE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A84EAE">
        <w:rPr>
          <w:rFonts w:ascii="Times New Roman" w:eastAsia="Times New Roman" w:hAnsi="Times New Roman" w:cs="Times New Roman"/>
          <w:sz w:val="28"/>
          <w:szCs w:val="28"/>
        </w:rPr>
        <w:t>ловиям.</w:t>
      </w:r>
    </w:p>
    <w:p w:rsidR="001E392A" w:rsidRPr="00A84EAE" w:rsidRDefault="001E392A" w:rsidP="001E392A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A84EAE">
        <w:rPr>
          <w:rFonts w:ascii="Times New Roman" w:eastAsia="Times New Roman" w:hAnsi="Times New Roman" w:cs="Times New Roman"/>
          <w:sz w:val="28"/>
          <w:szCs w:val="28"/>
        </w:rPr>
        <w:t>Потешки – короткие стишки, сопровождающие купание, массаж, игры крохи. Они кра</w:t>
      </w:r>
      <w:r w:rsidRPr="00A84EAE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A84EAE">
        <w:rPr>
          <w:rFonts w:ascii="Times New Roman" w:eastAsia="Times New Roman" w:hAnsi="Times New Roman" w:cs="Times New Roman"/>
          <w:sz w:val="28"/>
          <w:szCs w:val="28"/>
        </w:rPr>
        <w:t xml:space="preserve">ки и забавны, позволяют не просто отвлечь внимание капризничающего малыша, но и успокоить его в случае непослушания: «ладушки» и «сорока» развлекают малышей даже тогда, когда они не еще не научились понимать речь. </w:t>
      </w:r>
    </w:p>
    <w:p w:rsidR="001E392A" w:rsidRPr="00A84EAE" w:rsidRDefault="001E392A" w:rsidP="001E392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4EAE">
        <w:rPr>
          <w:rFonts w:ascii="Times New Roman" w:eastAsia="Times New Roman" w:hAnsi="Times New Roman" w:cs="Times New Roman"/>
          <w:sz w:val="28"/>
          <w:szCs w:val="28"/>
        </w:rPr>
        <w:t>Знакомя детей с разными фольклорными жанрами, мы обогащаем речь детей</w:t>
      </w:r>
      <w:proofErr w:type="gramStart"/>
      <w:r w:rsidR="005C0CC8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="005C0C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84EAE">
        <w:rPr>
          <w:rFonts w:ascii="Times New Roman" w:eastAsia="Times New Roman" w:hAnsi="Times New Roman" w:cs="Times New Roman"/>
          <w:sz w:val="28"/>
          <w:szCs w:val="28"/>
        </w:rPr>
        <w:t xml:space="preserve"> А</w:t>
      </w:r>
      <w:r w:rsidRPr="00A84EAE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A84EAE">
        <w:rPr>
          <w:rFonts w:ascii="Times New Roman" w:eastAsia="Times New Roman" w:hAnsi="Times New Roman" w:cs="Times New Roman"/>
          <w:sz w:val="28"/>
          <w:szCs w:val="28"/>
        </w:rPr>
        <w:t xml:space="preserve">ресованные детям потешки, песенки, попевки, звучат, как ласковый говорок, выражая заботу, нежность, веру в благополучное будущее. </w:t>
      </w:r>
    </w:p>
    <w:p w:rsidR="00C65790" w:rsidRPr="0085106B" w:rsidRDefault="001E392A" w:rsidP="005C0CC8">
      <w:pPr>
        <w:spacing w:after="0" w:line="360" w:lineRule="auto"/>
        <w:ind w:firstLine="709"/>
        <w:rPr>
          <w:b/>
          <w:sz w:val="28"/>
          <w:szCs w:val="28"/>
        </w:rPr>
      </w:pPr>
      <w:r w:rsidRPr="00A84EAE">
        <w:rPr>
          <w:rFonts w:ascii="Times New Roman" w:eastAsia="Times New Roman" w:hAnsi="Times New Roman" w:cs="Times New Roman"/>
          <w:sz w:val="28"/>
          <w:szCs w:val="28"/>
        </w:rPr>
        <w:t>Не пренебрегайте простыми стишками, сказками, загадками, песенками – в скр</w:t>
      </w:r>
      <w:r w:rsidRPr="00A84EAE"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A84EAE">
        <w:rPr>
          <w:rFonts w:ascii="Times New Roman" w:eastAsia="Times New Roman" w:hAnsi="Times New Roman" w:cs="Times New Roman"/>
          <w:sz w:val="28"/>
          <w:szCs w:val="28"/>
        </w:rPr>
        <w:t>той и игровой форме они учат маленького человека жизни.</w:t>
      </w:r>
    </w:p>
    <w:sectPr w:rsidR="00C65790" w:rsidRPr="0085106B" w:rsidSect="006273F9">
      <w:pgSz w:w="11906" w:h="16838"/>
      <w:pgMar w:top="567" w:right="567" w:bottom="567" w:left="567" w:header="709" w:footer="709" w:gutter="0"/>
      <w:pgBorders w:offsetFrom="page">
        <w:top w:val="single" w:sz="36" w:space="24" w:color="00B050"/>
        <w:left w:val="single" w:sz="36" w:space="24" w:color="00B050"/>
        <w:bottom w:val="single" w:sz="36" w:space="24" w:color="00B050"/>
        <w:right w:val="single" w:sz="36" w:space="24" w:color="00B050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2AD6" w:rsidRDefault="00F82AD6" w:rsidP="006273F9">
      <w:pPr>
        <w:spacing w:after="0"/>
      </w:pPr>
      <w:r>
        <w:separator/>
      </w:r>
    </w:p>
  </w:endnote>
  <w:endnote w:type="continuationSeparator" w:id="0">
    <w:p w:rsidR="00F82AD6" w:rsidRDefault="00F82AD6" w:rsidP="006273F9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2AD6" w:rsidRDefault="00F82AD6" w:rsidP="006273F9">
      <w:pPr>
        <w:spacing w:after="0"/>
      </w:pPr>
      <w:r>
        <w:separator/>
      </w:r>
    </w:p>
  </w:footnote>
  <w:footnote w:type="continuationSeparator" w:id="0">
    <w:p w:rsidR="00F82AD6" w:rsidRDefault="00F82AD6" w:rsidP="006273F9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FC3714"/>
    <w:multiLevelType w:val="hybridMultilevel"/>
    <w:tmpl w:val="7A78D3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EC6BD1"/>
    <w:rsid w:val="00036E73"/>
    <w:rsid w:val="001E392A"/>
    <w:rsid w:val="00231AD3"/>
    <w:rsid w:val="00234E57"/>
    <w:rsid w:val="002B7B96"/>
    <w:rsid w:val="003466E2"/>
    <w:rsid w:val="004451C9"/>
    <w:rsid w:val="00503BF2"/>
    <w:rsid w:val="0051170E"/>
    <w:rsid w:val="005261B5"/>
    <w:rsid w:val="00570D4A"/>
    <w:rsid w:val="005C0CC8"/>
    <w:rsid w:val="006273F9"/>
    <w:rsid w:val="00666F94"/>
    <w:rsid w:val="0085106B"/>
    <w:rsid w:val="008D0B2C"/>
    <w:rsid w:val="008D5EAD"/>
    <w:rsid w:val="00B3180F"/>
    <w:rsid w:val="00C65790"/>
    <w:rsid w:val="00CD04D6"/>
    <w:rsid w:val="00CE01FE"/>
    <w:rsid w:val="00EC6BD1"/>
    <w:rsid w:val="00F82A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5E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451C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451C9"/>
    <w:rPr>
      <w:b/>
      <w:bCs/>
    </w:rPr>
  </w:style>
  <w:style w:type="character" w:customStyle="1" w:styleId="apple-converted-space">
    <w:name w:val="apple-converted-space"/>
    <w:basedOn w:val="a0"/>
    <w:rsid w:val="004451C9"/>
  </w:style>
  <w:style w:type="paragraph" w:styleId="a5">
    <w:name w:val="header"/>
    <w:basedOn w:val="a"/>
    <w:link w:val="a6"/>
    <w:uiPriority w:val="99"/>
    <w:unhideWhenUsed/>
    <w:rsid w:val="006273F9"/>
    <w:pPr>
      <w:tabs>
        <w:tab w:val="center" w:pos="4677"/>
        <w:tab w:val="right" w:pos="9355"/>
      </w:tabs>
      <w:spacing w:after="0"/>
    </w:pPr>
  </w:style>
  <w:style w:type="character" w:customStyle="1" w:styleId="a6">
    <w:name w:val="Верхний колонтитул Знак"/>
    <w:basedOn w:val="a0"/>
    <w:link w:val="a5"/>
    <w:uiPriority w:val="99"/>
    <w:rsid w:val="006273F9"/>
  </w:style>
  <w:style w:type="paragraph" w:styleId="a7">
    <w:name w:val="footer"/>
    <w:basedOn w:val="a"/>
    <w:link w:val="a8"/>
    <w:uiPriority w:val="99"/>
    <w:unhideWhenUsed/>
    <w:rsid w:val="006273F9"/>
    <w:pPr>
      <w:tabs>
        <w:tab w:val="center" w:pos="4677"/>
        <w:tab w:val="right" w:pos="9355"/>
      </w:tabs>
      <w:spacing w:after="0"/>
    </w:pPr>
  </w:style>
  <w:style w:type="character" w:customStyle="1" w:styleId="a8">
    <w:name w:val="Нижний колонтитул Знак"/>
    <w:basedOn w:val="a0"/>
    <w:link w:val="a7"/>
    <w:uiPriority w:val="99"/>
    <w:rsid w:val="006273F9"/>
  </w:style>
  <w:style w:type="paragraph" w:styleId="a9">
    <w:name w:val="Balloon Text"/>
    <w:basedOn w:val="a"/>
    <w:link w:val="aa"/>
    <w:uiPriority w:val="99"/>
    <w:semiHidden/>
    <w:unhideWhenUsed/>
    <w:rsid w:val="00C65790"/>
    <w:pPr>
      <w:spacing w:after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657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5E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451C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451C9"/>
    <w:rPr>
      <w:b/>
      <w:bCs/>
    </w:rPr>
  </w:style>
  <w:style w:type="character" w:customStyle="1" w:styleId="apple-converted-space">
    <w:name w:val="apple-converted-space"/>
    <w:basedOn w:val="a0"/>
    <w:rsid w:val="004451C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7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Метро">
      <a:dk1>
        <a:sysClr val="windowText" lastClr="000000"/>
      </a:dk1>
      <a:lt1>
        <a:sysClr val="window" lastClr="FFFFFF"/>
      </a:lt1>
      <a:dk2>
        <a:srgbClr val="4E5B6F"/>
      </a:dk2>
      <a:lt2>
        <a:srgbClr val="D6ECFF"/>
      </a:lt2>
      <a:accent1>
        <a:srgbClr val="7FD13B"/>
      </a:accent1>
      <a:accent2>
        <a:srgbClr val="EA157A"/>
      </a:accent2>
      <a:accent3>
        <a:srgbClr val="FEB80A"/>
      </a:accent3>
      <a:accent4>
        <a:srgbClr val="00ADDC"/>
      </a:accent4>
      <a:accent5>
        <a:srgbClr val="738AC8"/>
      </a:accent5>
      <a:accent6>
        <a:srgbClr val="1AB39F"/>
      </a:accent6>
      <a:hlink>
        <a:srgbClr val="EB8803"/>
      </a:hlink>
      <a:folHlink>
        <a:srgbClr val="5F77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535D14-57AB-47CC-94FF-4FE4D6CD36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Юлия Орлова</cp:lastModifiedBy>
  <cp:revision>20</cp:revision>
  <cp:lastPrinted>2020-03-11T04:07:00Z</cp:lastPrinted>
  <dcterms:created xsi:type="dcterms:W3CDTF">2014-10-17T08:12:00Z</dcterms:created>
  <dcterms:modified xsi:type="dcterms:W3CDTF">2020-08-10T06:52:00Z</dcterms:modified>
</cp:coreProperties>
</file>